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[I128-1185] Настройка длины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185-настройка-длины-строки-поиска"/>
    <w:p>
      <w:pPr>
        <w:pStyle w:val="Heading1"/>
      </w:pPr>
      <w:r>
        <w:t xml:space="preserve">[I128-1185] Настройка длины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В справке АРМ «Читатель» уточнено описание настройки длины строки поиска для интерфейса Bootstrap 5.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поля</w:t>
      </w:r>
      <w:r>
        <w:t xml:space="preserve"> </w:t>
      </w:r>
      <w:r>
        <w:rPr>
          <w:b/>
          <w:bCs/>
          <w:i/>
          <w:iCs/>
        </w:rPr>
        <w:t xml:space="preserve">Длина строки</w:t>
      </w:r>
      <w:r>
        <w:t xml:space="preserve"> </w:t>
      </w:r>
      <w:r>
        <w:t xml:space="preserve">в блоке</w:t>
      </w:r>
      <w:r>
        <w:t xml:space="preserve"> </w:t>
      </w:r>
      <w:r>
        <w:rPr>
          <w:b/>
          <w:bCs/>
          <w:i/>
          <w:iCs/>
        </w:rPr>
        <w:t xml:space="preserve">Настройка интерфейса Bootstrap5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документации указано, что ширина строки «Я ищу» для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задается в процентах от области поиска, по умолчанию используется значение</w:t>
      </w:r>
      <w:r>
        <w:t xml:space="preserve"> </w:t>
      </w:r>
      <w:r>
        <w:rPr>
          <w:rStyle w:val="VerbatimChar"/>
        </w:rPr>
        <w:t xml:space="preserve">75</w:t>
      </w:r>
      <w:r>
        <w:t xml:space="preserve">, а значения меньше</w:t>
      </w:r>
      <w:r>
        <w:t xml:space="preserve"> </w:t>
      </w:r>
      <w:r>
        <w:rPr>
          <w:rStyle w:val="VerbatimChar"/>
        </w:rPr>
        <w:t xml:space="preserve">20</w:t>
      </w:r>
      <w:r>
        <w:t xml:space="preserve"> </w:t>
      </w:r>
      <w:r>
        <w:t xml:space="preserve">применяются как</w:t>
      </w:r>
      <w:r>
        <w:t xml:space="preserve"> </w:t>
      </w:r>
      <w:r>
        <w:rPr>
          <w:rStyle w:val="VerbatimChar"/>
        </w:rPr>
        <w:t xml:space="preserve">20%</w:t>
      </w:r>
      <w:r>
        <w:t xml:space="preserve">. Также описана связь с параметром</w:t>
      </w:r>
      <w:r>
        <w:t xml:space="preserve"> </w:t>
      </w:r>
      <w:r>
        <w:rPr>
          <w:b/>
          <w:bCs/>
          <w:i/>
          <w:iCs/>
        </w:rPr>
        <w:t xml:space="preserve">Тип выравнивания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2"/>
    <w:p>
      <w:pPr>
        <w:pStyle w:val="Heading3"/>
      </w:pPr>
      <w:r>
        <w:t xml:space="preserve">1.1. 🔗 Соответствует задача: I128-1162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[I128-1162]</w:t>
        </w:r>
      </w:hyperlink>
      <w:r>
        <w:t xml:space="preserve"> </w:t>
      </w:r>
      <w:r>
        <w:t xml:space="preserve">Настройка длины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[I128-1185] Настройка длины строки поиска</dc:title>
  <dc:creator/>
  <cp:keywords/>
  <dcterms:created xsi:type="dcterms:W3CDTF">2026-09-10T00:45:47Z</dcterms:created>
  <dcterms:modified xsi:type="dcterms:W3CDTF">2026-09-10T00:45:47Z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